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C2" w:rsidRDefault="00A121C2" w:rsidP="00E93F6D">
      <w:pPr>
        <w:jc w:val="center"/>
        <w:rPr>
          <w:b/>
          <w:sz w:val="28"/>
          <w:szCs w:val="28"/>
        </w:rPr>
      </w:pPr>
      <w:r w:rsidRPr="00A121C2">
        <w:rPr>
          <w:b/>
          <w:sz w:val="28"/>
          <w:szCs w:val="28"/>
        </w:rPr>
        <w:t>NOTE PER</w:t>
      </w:r>
      <w:r w:rsidR="00E93F6D">
        <w:rPr>
          <w:b/>
          <w:sz w:val="28"/>
          <w:szCs w:val="28"/>
        </w:rPr>
        <w:t xml:space="preserve"> LA COMPILAZIONE DEI PORTFOLI</w:t>
      </w:r>
    </w:p>
    <w:p w:rsidR="00E93F6D" w:rsidRPr="00A121C2" w:rsidRDefault="00E93F6D" w:rsidP="00E93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CLASSI PRIMA, SECONDA, TERZA</w:t>
      </w:r>
    </w:p>
    <w:p w:rsidR="00A121C2" w:rsidRDefault="00A121C2" w:rsidP="00A2554B">
      <w:pPr>
        <w:rPr>
          <w:sz w:val="28"/>
          <w:szCs w:val="28"/>
        </w:rPr>
      </w:pPr>
    </w:p>
    <w:p w:rsidR="00A2554B" w:rsidRPr="00A121C2" w:rsidRDefault="00A2554B" w:rsidP="00A121C2">
      <w:pPr>
        <w:tabs>
          <w:tab w:val="left" w:pos="567"/>
        </w:tabs>
        <w:rPr>
          <w:sz w:val="28"/>
          <w:szCs w:val="28"/>
        </w:rPr>
      </w:pPr>
      <w:r w:rsidRPr="00A121C2">
        <w:rPr>
          <w:sz w:val="28"/>
          <w:szCs w:val="28"/>
        </w:rPr>
        <w:footnoteRef/>
      </w:r>
      <w:r w:rsidRPr="00A121C2">
        <w:rPr>
          <w:sz w:val="28"/>
          <w:szCs w:val="28"/>
        </w:rPr>
        <w:t xml:space="preserve"> </w:t>
      </w:r>
      <w:r w:rsidR="00A121C2">
        <w:rPr>
          <w:sz w:val="28"/>
          <w:szCs w:val="28"/>
        </w:rPr>
        <w:tab/>
      </w:r>
      <w:r w:rsidRPr="00A121C2">
        <w:rPr>
          <w:sz w:val="28"/>
          <w:szCs w:val="28"/>
        </w:rPr>
        <w:t>In caso di nazionalità estera</w:t>
      </w:r>
    </w:p>
    <w:p w:rsidR="00A121C2" w:rsidRDefault="00A121C2" w:rsidP="00A121C2">
      <w:pPr>
        <w:pStyle w:val="Testonotadichiusura"/>
        <w:tabs>
          <w:tab w:val="left" w:pos="567"/>
        </w:tabs>
        <w:jc w:val="both"/>
        <w:rPr>
          <w:sz w:val="28"/>
          <w:szCs w:val="28"/>
        </w:rPr>
      </w:pPr>
      <w:r w:rsidRPr="00A121C2">
        <w:rPr>
          <w:sz w:val="28"/>
          <w:szCs w:val="28"/>
        </w:rPr>
        <w:t>2</w:t>
      </w:r>
      <w:r w:rsidR="00A2554B" w:rsidRPr="00A121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da compilarsi per ognuna delle esperienze formative precedenti alla frequenza</w:t>
      </w:r>
    </w:p>
    <w:p w:rsidR="00A2554B" w:rsidRPr="00A121C2" w:rsidRDefault="00A121C2" w:rsidP="00A121C2">
      <w:pPr>
        <w:pStyle w:val="Testonotadichiusura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del percorso in essere</w:t>
      </w:r>
    </w:p>
    <w:p w:rsidR="00E93F6D" w:rsidRPr="00E93F6D" w:rsidRDefault="00E93F6D" w:rsidP="00E93F6D">
      <w:pPr>
        <w:pStyle w:val="quota"/>
        <w:tabs>
          <w:tab w:val="clear" w:pos="2012"/>
          <w:tab w:val="clear" w:pos="6832"/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ab/>
      </w:r>
      <w:r w:rsidRPr="00E93F6D">
        <w:rPr>
          <w:rFonts w:ascii="Times New Roman" w:hAnsi="Times New Roman"/>
          <w:sz w:val="28"/>
          <w:szCs w:val="28"/>
        </w:rPr>
        <w:t xml:space="preserve">Primo ciclo di istruzione;  Istruzione secondaria di primo grado; Istruzione </w:t>
      </w:r>
      <w:r>
        <w:rPr>
          <w:rFonts w:ascii="Times New Roman" w:hAnsi="Times New Roman"/>
          <w:sz w:val="28"/>
          <w:szCs w:val="28"/>
        </w:rPr>
        <w:tab/>
      </w:r>
      <w:r w:rsidRPr="00E93F6D">
        <w:rPr>
          <w:rFonts w:ascii="Times New Roman" w:hAnsi="Times New Roman"/>
          <w:sz w:val="28"/>
          <w:szCs w:val="28"/>
        </w:rPr>
        <w:t xml:space="preserve">secondaria di secondo grado; IFP. </w:t>
      </w:r>
      <w:r w:rsidRPr="00E93F6D">
        <w:rPr>
          <w:rFonts w:ascii="Times New Roman" w:hAnsi="Times New Roman"/>
          <w:sz w:val="28"/>
          <w:szCs w:val="28"/>
        </w:rPr>
        <w:tab/>
        <w:t>Da ripetersi per ogni esperienza citata.</w:t>
      </w:r>
    </w:p>
    <w:p w:rsid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Di vita e lavorative. Da ripetere per ogni esperienza citata. Cfr. DDG n. 3616/07,</w:t>
      </w:r>
    </w:p>
    <w:p w:rsid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Linee guida per il passaggio tra i sistemi  di Istruzione e Istruzione e formazione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professionale, PARTE SECONDA – INDICAZIONI PROCEDURALI</w:t>
      </w:r>
    </w:p>
    <w:p w:rsid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5</w:t>
      </w:r>
      <w:r w:rsidR="00A2554B" w:rsidRPr="00A121C2">
        <w:rPr>
          <w:sz w:val="28"/>
          <w:szCs w:val="28"/>
        </w:rPr>
        <w:t xml:space="preserve">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sport; impegno nel sociale o</w:t>
      </w:r>
      <w:r w:rsidR="00A121C2">
        <w:rPr>
          <w:sz w:val="28"/>
          <w:szCs w:val="28"/>
        </w:rPr>
        <w:t xml:space="preserve"> volontariato; stage/tirocinio;  </w:t>
      </w:r>
      <w:r w:rsidR="00A2554B" w:rsidRPr="00A121C2">
        <w:rPr>
          <w:sz w:val="28"/>
          <w:szCs w:val="28"/>
        </w:rPr>
        <w:t>alternanza;</w:t>
      </w:r>
      <w:r w:rsidR="00A121C2">
        <w:rPr>
          <w:sz w:val="28"/>
          <w:szCs w:val="28"/>
        </w:rPr>
        <w:t xml:space="preserve"> 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apprendistato; altro. </w:t>
      </w:r>
    </w:p>
    <w:p w:rsid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6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Agenzia, Impresa, Associazione, ecc. presso cui si è realizzata e che attesta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l’esperienza.</w:t>
      </w:r>
    </w:p>
    <w:p w:rsidR="00A2554B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Contratti; attestazioni e dichiarazioni di frequenza o partecipazione; ecc.</w:t>
      </w:r>
    </w:p>
    <w:p w:rsid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8</w:t>
      </w:r>
      <w:r w:rsidR="00A121C2" w:rsidRPr="00A121C2">
        <w:rPr>
          <w:sz w:val="28"/>
          <w:szCs w:val="28"/>
        </w:rPr>
        <w:t xml:space="preserve"> </w:t>
      </w:r>
      <w:r w:rsidR="00A121C2">
        <w:rPr>
          <w:sz w:val="28"/>
          <w:szCs w:val="28"/>
        </w:rPr>
        <w:tab/>
      </w:r>
      <w:r w:rsidR="0046048A" w:rsidRPr="0046048A">
        <w:rPr>
          <w:b/>
          <w:sz w:val="28"/>
          <w:szCs w:val="28"/>
        </w:rPr>
        <w:t xml:space="preserve">Per allievi immessi durante </w:t>
      </w:r>
      <w:r w:rsidR="0046048A">
        <w:rPr>
          <w:b/>
          <w:sz w:val="28"/>
          <w:szCs w:val="28"/>
        </w:rPr>
        <w:t>l'anno</w:t>
      </w:r>
      <w:r w:rsidR="0046048A" w:rsidRPr="0046048A">
        <w:rPr>
          <w:b/>
          <w:sz w:val="28"/>
          <w:szCs w:val="28"/>
        </w:rPr>
        <w:t xml:space="preserve"> provenienti da altra istituzione.</w:t>
      </w:r>
      <w:r w:rsidR="0046048A">
        <w:rPr>
          <w:b/>
          <w:sz w:val="28"/>
          <w:szCs w:val="28"/>
        </w:rPr>
        <w:t xml:space="preserve"> </w:t>
      </w:r>
      <w:r w:rsidR="00A121C2" w:rsidRPr="00A121C2">
        <w:rPr>
          <w:sz w:val="28"/>
          <w:szCs w:val="28"/>
        </w:rPr>
        <w:t xml:space="preserve">Non </w:t>
      </w:r>
      <w:r w:rsidR="0046048A">
        <w:rPr>
          <w:sz w:val="28"/>
          <w:szCs w:val="28"/>
        </w:rPr>
        <w:tab/>
      </w:r>
      <w:r w:rsidR="00A121C2" w:rsidRPr="00A121C2">
        <w:rPr>
          <w:sz w:val="28"/>
          <w:szCs w:val="28"/>
        </w:rPr>
        <w:t>corrispondenti a Titoli di studio o a Qualificazioni / Attestati di competenza</w:t>
      </w:r>
    </w:p>
    <w:p w:rsid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di interi Profili professionali ed escluse le autocertificazioni. In particolare: </w:t>
      </w:r>
    </w:p>
    <w:p w:rsidR="00A121C2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Attestati intermedi di competenze rilasciati a seguito di interruzione del </w:t>
      </w: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percorso; Qualificazioni / Attestati di competenze non riferite ad un intero </w:t>
      </w: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Profilo professionale codificate in un Repertorio standardizzato ed acquisite </w:t>
      </w: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anche al termine di percorsi in ambito non formale ed informale; Certificato </w:t>
      </w: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dell’obbligo di istruzione. </w:t>
      </w:r>
    </w:p>
    <w:p w:rsidR="00A121C2" w:rsidRP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9</w:t>
      </w:r>
      <w:r w:rsidR="00A121C2">
        <w:rPr>
          <w:sz w:val="28"/>
          <w:szCs w:val="28"/>
        </w:rPr>
        <w:tab/>
      </w:r>
      <w:r w:rsidR="00A121C2" w:rsidRPr="00A121C2">
        <w:rPr>
          <w:sz w:val="28"/>
          <w:szCs w:val="28"/>
        </w:rPr>
        <w:t xml:space="preserve"> Elenco competenze o (nel caso in cui non sia attestato il raggiungimento della </w:t>
      </w:r>
      <w:r w:rsidR="00A121C2">
        <w:rPr>
          <w:sz w:val="28"/>
          <w:szCs w:val="28"/>
        </w:rPr>
        <w:tab/>
      </w:r>
      <w:r w:rsidR="00A121C2" w:rsidRPr="00A121C2">
        <w:rPr>
          <w:sz w:val="28"/>
          <w:szCs w:val="28"/>
        </w:rPr>
        <w:t xml:space="preserve">competenza nella sua interezza) elementi di competenza di cui alle Attestazioni </w:t>
      </w:r>
      <w:r w:rsidR="00A121C2">
        <w:rPr>
          <w:sz w:val="28"/>
          <w:szCs w:val="28"/>
        </w:rPr>
        <w:tab/>
      </w:r>
      <w:r w:rsidR="00A121C2" w:rsidRPr="00A121C2">
        <w:rPr>
          <w:sz w:val="28"/>
          <w:szCs w:val="28"/>
        </w:rPr>
        <w:t xml:space="preserve">del punto precedente e codificati in Repertori standardizzati. </w:t>
      </w:r>
    </w:p>
    <w:p w:rsidR="00A2554B" w:rsidRP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="00A121C2">
        <w:rPr>
          <w:sz w:val="28"/>
          <w:szCs w:val="28"/>
        </w:rPr>
        <w:tab/>
      </w:r>
      <w:r w:rsidR="0046048A" w:rsidRPr="0046048A">
        <w:rPr>
          <w:b/>
          <w:sz w:val="28"/>
          <w:szCs w:val="28"/>
        </w:rPr>
        <w:t>Per allievi immessi durante il percorso provenienti da altra istituzione.</w:t>
      </w:r>
      <w:r w:rsidR="0046048A">
        <w:rPr>
          <w:sz w:val="28"/>
          <w:szCs w:val="28"/>
        </w:rPr>
        <w:t xml:space="preserve">   </w:t>
      </w:r>
      <w:r w:rsidR="0046048A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Determinazione in ingresso, ad opera dell’Istituzione ricevente, delle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certificazioni di competenza rilasciate dall’Istituzione di provenienza, attraverso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i modelli A) e B) ex DM n. 86/04, il modello C), ex Accordo 28 ottobre 2004 ed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eventuali altri documenti attestativi, ex DDUO n. 9837/08, punto 4.5.2. Vedi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anche: DDG </w:t>
      </w:r>
      <w:proofErr w:type="spellStart"/>
      <w:r w:rsidR="00A2554B" w:rsidRPr="00A121C2">
        <w:rPr>
          <w:sz w:val="28"/>
          <w:szCs w:val="28"/>
        </w:rPr>
        <w:t>n°</w:t>
      </w:r>
      <w:proofErr w:type="spellEnd"/>
      <w:r w:rsidR="00A2554B" w:rsidRPr="00A121C2">
        <w:rPr>
          <w:sz w:val="28"/>
          <w:szCs w:val="28"/>
        </w:rPr>
        <w:t xml:space="preserve"> 3616/07, Linee guida per il passaggio tra i sistemi  di Istruzione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e Istruzione e formazione professionale, PARTE SECONDA – INDICAZIONI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PROCEDURALI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E93F6D">
        <w:rPr>
          <w:sz w:val="28"/>
          <w:szCs w:val="28"/>
        </w:rPr>
        <w:t>1</w:t>
      </w:r>
      <w:r w:rsidR="00A2554B" w:rsidRPr="00A121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46048A" w:rsidRPr="0046048A">
        <w:rPr>
          <w:b/>
          <w:sz w:val="28"/>
          <w:szCs w:val="28"/>
        </w:rPr>
        <w:t>Attività per</w:t>
      </w:r>
      <w:r w:rsidR="0046048A">
        <w:rPr>
          <w:sz w:val="28"/>
          <w:szCs w:val="28"/>
        </w:rPr>
        <w:t xml:space="preserve"> </w:t>
      </w:r>
      <w:r w:rsidR="0046048A" w:rsidRPr="0046048A">
        <w:rPr>
          <w:b/>
          <w:sz w:val="28"/>
          <w:szCs w:val="28"/>
        </w:rPr>
        <w:t xml:space="preserve">allievi immessi durante il percorso provenienti da altra </w:t>
      </w:r>
      <w:r w:rsidR="0046048A">
        <w:rPr>
          <w:b/>
          <w:sz w:val="28"/>
          <w:szCs w:val="28"/>
        </w:rPr>
        <w:tab/>
      </w:r>
      <w:r w:rsidR="0046048A" w:rsidRPr="0046048A">
        <w:rPr>
          <w:b/>
          <w:sz w:val="28"/>
          <w:szCs w:val="28"/>
        </w:rPr>
        <w:t>istituzione.</w:t>
      </w:r>
      <w:r w:rsidR="0046048A">
        <w:rPr>
          <w:sz w:val="28"/>
          <w:szCs w:val="28"/>
        </w:rPr>
        <w:t xml:space="preserve">   </w:t>
      </w:r>
      <w:r w:rsidR="00A2554B" w:rsidRPr="00A121C2">
        <w:rPr>
          <w:sz w:val="28"/>
          <w:szCs w:val="28"/>
        </w:rPr>
        <w:t xml:space="preserve">Definiti dall’Istituzione ricevente, in caso di passaggio tra </w:t>
      </w:r>
      <w:r w:rsidR="0046048A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Istituzioni o sistemi. 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E93F6D"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46048A">
        <w:rPr>
          <w:sz w:val="28"/>
          <w:szCs w:val="28"/>
        </w:rPr>
        <w:t xml:space="preserve">Allineamento; </w:t>
      </w:r>
      <w:r w:rsidR="00A2554B" w:rsidRPr="00A121C2">
        <w:rPr>
          <w:sz w:val="28"/>
          <w:szCs w:val="28"/>
        </w:rPr>
        <w:t xml:space="preserve">LARSA; recupero disciplinare; potenziamento; </w:t>
      </w:r>
      <w:r w:rsidR="0046048A">
        <w:rPr>
          <w:sz w:val="28"/>
          <w:szCs w:val="28"/>
        </w:rPr>
        <w:t xml:space="preserve">alfabetizzazione; </w:t>
      </w:r>
      <w:r w:rsidR="0046048A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ecc.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E93F6D"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Di fine periodo, in cui si articola l’anno formativo e sulla base delle altre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valutazioni , registrate nei documenti certificativi (registri) dei singoli formatori.</w:t>
      </w:r>
    </w:p>
    <w:p w:rsidR="00A2554B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E93F6D">
        <w:rPr>
          <w:sz w:val="28"/>
          <w:szCs w:val="28"/>
        </w:rPr>
        <w:t>4</w:t>
      </w:r>
      <w:r w:rsidR="00A2554B" w:rsidRPr="00A121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Dell’anno; per il terzo a quarto anno, riportare le valutazioni di ammissione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all’esame.</w:t>
      </w:r>
    </w:p>
    <w:p w:rsidR="00E93F6D" w:rsidRP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>
        <w:rPr>
          <w:sz w:val="28"/>
          <w:szCs w:val="28"/>
        </w:rPr>
        <w:tab/>
      </w:r>
      <w:r w:rsidRPr="00E93F6D">
        <w:rPr>
          <w:sz w:val="28"/>
          <w:szCs w:val="28"/>
        </w:rPr>
        <w:t xml:space="preserve">Campo obbligatorio: specificare (SI / NO) se la competenza cui si riferisce la </w:t>
      </w:r>
      <w:r>
        <w:rPr>
          <w:sz w:val="28"/>
          <w:szCs w:val="28"/>
        </w:rPr>
        <w:tab/>
      </w:r>
      <w:r w:rsidRPr="00E93F6D">
        <w:rPr>
          <w:sz w:val="28"/>
          <w:szCs w:val="28"/>
        </w:rPr>
        <w:t xml:space="preserve">determinazione di punteggio / livello è stata raggiunta nella sua interezza o </w:t>
      </w:r>
      <w:r>
        <w:rPr>
          <w:sz w:val="28"/>
          <w:szCs w:val="28"/>
        </w:rPr>
        <w:tab/>
      </w:r>
      <w:r w:rsidRPr="00E93F6D">
        <w:rPr>
          <w:sz w:val="28"/>
          <w:szCs w:val="28"/>
        </w:rPr>
        <w:t xml:space="preserve">meno. Nel caso di non raggiungimento, la determinazione di punteggio / livello </w:t>
      </w:r>
      <w:r>
        <w:rPr>
          <w:sz w:val="28"/>
          <w:szCs w:val="28"/>
        </w:rPr>
        <w:tab/>
      </w:r>
      <w:r w:rsidRPr="00E93F6D">
        <w:rPr>
          <w:sz w:val="28"/>
          <w:szCs w:val="28"/>
        </w:rPr>
        <w:t xml:space="preserve">si intende riferita solo ad elementi della/e competenza/e (conoscenze ed abilità), </w:t>
      </w:r>
      <w:r>
        <w:rPr>
          <w:sz w:val="28"/>
          <w:szCs w:val="28"/>
        </w:rPr>
        <w:tab/>
      </w:r>
      <w:r w:rsidRPr="00E93F6D">
        <w:rPr>
          <w:sz w:val="28"/>
          <w:szCs w:val="28"/>
        </w:rPr>
        <w:t>così come documentato dal PFP.</w:t>
      </w:r>
    </w:p>
    <w:p w:rsidR="00E93F6D" w:rsidRDefault="00A121C2" w:rsidP="00E93F6D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E93F6D">
        <w:rPr>
          <w:sz w:val="28"/>
          <w:szCs w:val="28"/>
        </w:rPr>
        <w:t>6</w:t>
      </w:r>
      <w:r w:rsidR="00A2554B" w:rsidRPr="00A121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E93F6D" w:rsidRPr="00A121C2">
        <w:rPr>
          <w:sz w:val="28"/>
          <w:szCs w:val="28"/>
        </w:rPr>
        <w:t xml:space="preserve">Previste dal PF, ulteriori agli OGA e OSA regionali, comunque riferite ad </w:t>
      </w:r>
      <w:r w:rsidR="009053D0">
        <w:rPr>
          <w:sz w:val="28"/>
          <w:szCs w:val="28"/>
        </w:rPr>
        <w:tab/>
      </w:r>
      <w:r w:rsidR="00E93F6D" w:rsidRPr="00A121C2">
        <w:rPr>
          <w:sz w:val="28"/>
          <w:szCs w:val="28"/>
        </w:rPr>
        <w:t>essi.</w:t>
      </w:r>
      <w:r w:rsidR="009053D0">
        <w:rPr>
          <w:sz w:val="28"/>
          <w:szCs w:val="28"/>
        </w:rPr>
        <w:t xml:space="preserve">(ad esempio </w:t>
      </w:r>
      <w:r w:rsidR="009053D0" w:rsidRPr="009053D0">
        <w:rPr>
          <w:b/>
          <w:sz w:val="28"/>
          <w:szCs w:val="28"/>
        </w:rPr>
        <w:t>Tirocinio curriculare</w:t>
      </w:r>
      <w:r w:rsidR="009053D0">
        <w:rPr>
          <w:sz w:val="28"/>
          <w:szCs w:val="28"/>
        </w:rPr>
        <w:t>)</w:t>
      </w:r>
    </w:p>
    <w:p w:rsidR="00E93F6D" w:rsidRPr="00A121C2" w:rsidRDefault="003651C0" w:rsidP="00E93F6D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sz w:val="28"/>
          <w:szCs w:val="28"/>
        </w:rPr>
        <w:tab/>
        <w:t>Campo da compilare per prima e seconda annualità</w:t>
      </w:r>
    </w:p>
    <w:p w:rsidR="00E93F6D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18</w:t>
      </w:r>
      <w:r>
        <w:rPr>
          <w:sz w:val="28"/>
          <w:szCs w:val="28"/>
        </w:rPr>
        <w:tab/>
      </w:r>
      <w:r w:rsidRPr="00E93F6D">
        <w:rPr>
          <w:sz w:val="28"/>
          <w:szCs w:val="28"/>
        </w:rPr>
        <w:t xml:space="preserve">Compilare solo nel caso di ammissione a nuova annualità in presenza di carenze </w:t>
      </w:r>
      <w:r>
        <w:rPr>
          <w:sz w:val="28"/>
          <w:szCs w:val="28"/>
        </w:rPr>
        <w:tab/>
      </w:r>
      <w:r w:rsidRPr="00E93F6D">
        <w:rPr>
          <w:sz w:val="28"/>
          <w:szCs w:val="28"/>
        </w:rPr>
        <w:t>in determinati ambiti di apprendimento o nel comportamento.</w:t>
      </w:r>
    </w:p>
    <w:p w:rsidR="003651C0" w:rsidRDefault="003651C0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</w:rPr>
        <w:tab/>
        <w:t xml:space="preserve">Al termine del biennio.  Inserire o fare riferimento al relativo documento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attestativo</w:t>
      </w:r>
      <w:proofErr w:type="spellEnd"/>
      <w:r>
        <w:rPr>
          <w:sz w:val="28"/>
          <w:szCs w:val="28"/>
        </w:rPr>
        <w:t>.</w:t>
      </w:r>
    </w:p>
    <w:p w:rsidR="00A2554B" w:rsidRPr="00A121C2" w:rsidRDefault="003651C0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20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Rilasciate in caso di interruzione del percorso e/o passaggio ad altro istituto;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inserire o fare riferimento al modello B), ex Accordo 28 ottobre 2004</w:t>
      </w:r>
    </w:p>
    <w:p w:rsidR="005729D5" w:rsidRDefault="009053D0"/>
    <w:sectPr w:rsidR="005729D5" w:rsidSect="005B03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2554B"/>
    <w:rsid w:val="00052052"/>
    <w:rsid w:val="000876D3"/>
    <w:rsid w:val="001240EB"/>
    <w:rsid w:val="00161392"/>
    <w:rsid w:val="00195F7D"/>
    <w:rsid w:val="00274AD0"/>
    <w:rsid w:val="002818D2"/>
    <w:rsid w:val="00295487"/>
    <w:rsid w:val="00304539"/>
    <w:rsid w:val="0033165D"/>
    <w:rsid w:val="00346FAD"/>
    <w:rsid w:val="00356078"/>
    <w:rsid w:val="003651C0"/>
    <w:rsid w:val="0046048A"/>
    <w:rsid w:val="004A3353"/>
    <w:rsid w:val="004B14B9"/>
    <w:rsid w:val="004D0D9E"/>
    <w:rsid w:val="004D3382"/>
    <w:rsid w:val="004D4CE3"/>
    <w:rsid w:val="004D7B9E"/>
    <w:rsid w:val="005650C0"/>
    <w:rsid w:val="00580854"/>
    <w:rsid w:val="005B030C"/>
    <w:rsid w:val="005B673D"/>
    <w:rsid w:val="006326CD"/>
    <w:rsid w:val="00640F26"/>
    <w:rsid w:val="00654900"/>
    <w:rsid w:val="0065728D"/>
    <w:rsid w:val="006A1F1E"/>
    <w:rsid w:val="007539F6"/>
    <w:rsid w:val="00763C4A"/>
    <w:rsid w:val="00785314"/>
    <w:rsid w:val="00795F98"/>
    <w:rsid w:val="00857E72"/>
    <w:rsid w:val="008654B5"/>
    <w:rsid w:val="00865E75"/>
    <w:rsid w:val="009053D0"/>
    <w:rsid w:val="00997C58"/>
    <w:rsid w:val="00A03D18"/>
    <w:rsid w:val="00A121C2"/>
    <w:rsid w:val="00A13D23"/>
    <w:rsid w:val="00A20E3B"/>
    <w:rsid w:val="00A23820"/>
    <w:rsid w:val="00A2554B"/>
    <w:rsid w:val="00B04681"/>
    <w:rsid w:val="00B47EEC"/>
    <w:rsid w:val="00B505C2"/>
    <w:rsid w:val="00B641EC"/>
    <w:rsid w:val="00B6555B"/>
    <w:rsid w:val="00B97848"/>
    <w:rsid w:val="00BD284B"/>
    <w:rsid w:val="00C052C1"/>
    <w:rsid w:val="00C17BFB"/>
    <w:rsid w:val="00C530DD"/>
    <w:rsid w:val="00CC7B82"/>
    <w:rsid w:val="00D06239"/>
    <w:rsid w:val="00D87B81"/>
    <w:rsid w:val="00D94704"/>
    <w:rsid w:val="00DB730A"/>
    <w:rsid w:val="00DE2DE7"/>
    <w:rsid w:val="00E0196E"/>
    <w:rsid w:val="00E93F6D"/>
    <w:rsid w:val="00EA33D5"/>
    <w:rsid w:val="00FB471C"/>
    <w:rsid w:val="00FD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5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quota">
    <w:name w:val="quota"/>
    <w:basedOn w:val="Normale"/>
    <w:rsid w:val="00A2554B"/>
    <w:pPr>
      <w:tabs>
        <w:tab w:val="left" w:pos="2012"/>
        <w:tab w:val="decimal" w:pos="6832"/>
      </w:tabs>
      <w:jc w:val="both"/>
    </w:pPr>
    <w:rPr>
      <w:rFonts w:ascii="Times" w:hAnsi="Times"/>
    </w:rPr>
  </w:style>
  <w:style w:type="paragraph" w:styleId="Testonotadichiusura">
    <w:name w:val="endnote text"/>
    <w:basedOn w:val="Normale"/>
    <w:link w:val="TestonotadichiusuraCarattere"/>
    <w:semiHidden/>
    <w:rsid w:val="00A2554B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A2554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A12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</dc:creator>
  <cp:lastModifiedBy>rosi</cp:lastModifiedBy>
  <cp:revision>2</cp:revision>
  <cp:lastPrinted>2016-02-02T14:41:00Z</cp:lastPrinted>
  <dcterms:created xsi:type="dcterms:W3CDTF">2018-06-17T20:14:00Z</dcterms:created>
  <dcterms:modified xsi:type="dcterms:W3CDTF">2018-06-17T20:14:00Z</dcterms:modified>
</cp:coreProperties>
</file>